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2952B6" w14:textId="40D36C2D" w:rsidR="00A519CA" w:rsidRPr="005633C0" w:rsidRDefault="005633C0" w:rsidP="005633C0">
      <w:pPr>
        <w:jc w:val="center"/>
        <w:rPr>
          <w:b/>
          <w:bCs/>
        </w:rPr>
      </w:pPr>
      <w:r w:rsidRPr="005633C0">
        <w:rPr>
          <w:b/>
          <w:bCs/>
        </w:rPr>
        <w:t>Interview du ministre de l’intérieur,</w:t>
      </w:r>
    </w:p>
    <w:p w14:paraId="68D49A3F" w14:textId="43C05B46" w:rsidR="005633C0" w:rsidRPr="005633C0" w:rsidRDefault="005633C0" w:rsidP="005633C0">
      <w:pPr>
        <w:jc w:val="center"/>
        <w:rPr>
          <w:b/>
          <w:bCs/>
        </w:rPr>
      </w:pPr>
      <w:r w:rsidRPr="005633C0">
        <w:rPr>
          <w:b/>
          <w:bCs/>
        </w:rPr>
        <w:t>Donné au Journal « </w:t>
      </w:r>
      <w:r w:rsidR="00CA338C">
        <w:rPr>
          <w:b/>
          <w:bCs/>
        </w:rPr>
        <w:t>L</w:t>
      </w:r>
      <w:r w:rsidRPr="005633C0">
        <w:rPr>
          <w:b/>
          <w:bCs/>
        </w:rPr>
        <w:t>a Croix », édition du vendredi 04 septembre 2026.</w:t>
      </w:r>
    </w:p>
    <w:p w14:paraId="0781D29F" w14:textId="1A79C7A6" w:rsidR="005633C0" w:rsidRDefault="005633C0" w:rsidP="005633C0">
      <w:pPr>
        <w:jc w:val="center"/>
      </w:pPr>
      <w:r>
        <w:t xml:space="preserve">Recueilli par Pierre </w:t>
      </w:r>
      <w:proofErr w:type="spellStart"/>
      <w:r>
        <w:t>Bienvault</w:t>
      </w:r>
      <w:proofErr w:type="spellEnd"/>
      <w:r>
        <w:t xml:space="preserve"> et Bernard Gorce Publié le 3 septembre 2026 à 18h00</w:t>
      </w:r>
    </w:p>
    <w:p w14:paraId="707B3FE5" w14:textId="77777777" w:rsidR="005633C0" w:rsidRDefault="005633C0" w:rsidP="005633C0">
      <w:pPr>
        <w:jc w:val="center"/>
      </w:pPr>
    </w:p>
    <w:p w14:paraId="45D17985" w14:textId="102FB345" w:rsidR="005633C0" w:rsidRPr="005633C0" w:rsidRDefault="005633C0" w:rsidP="00CA338C">
      <w:pPr>
        <w:pBdr>
          <w:top w:val="single" w:sz="4" w:space="1" w:color="auto"/>
          <w:left w:val="single" w:sz="4" w:space="4" w:color="auto"/>
          <w:bottom w:val="single" w:sz="4" w:space="1" w:color="auto"/>
          <w:right w:val="single" w:sz="4" w:space="4" w:color="auto"/>
        </w:pBdr>
        <w:jc w:val="center"/>
        <w:rPr>
          <w:b/>
          <w:bCs/>
        </w:rPr>
      </w:pPr>
      <w:r w:rsidRPr="005633C0">
        <w:rPr>
          <w:b/>
          <w:bCs/>
        </w:rPr>
        <w:t>EXCLUSIF. Léon XIV en France :</w:t>
      </w:r>
    </w:p>
    <w:p w14:paraId="32CEB3A1" w14:textId="452F620D" w:rsidR="005633C0" w:rsidRPr="005633C0" w:rsidRDefault="005633C0" w:rsidP="00CA338C">
      <w:pPr>
        <w:pBdr>
          <w:top w:val="single" w:sz="4" w:space="1" w:color="auto"/>
          <w:left w:val="single" w:sz="4" w:space="4" w:color="auto"/>
          <w:bottom w:val="single" w:sz="4" w:space="1" w:color="auto"/>
          <w:right w:val="single" w:sz="4" w:space="4" w:color="auto"/>
        </w:pBdr>
        <w:jc w:val="center"/>
        <w:rPr>
          <w:b/>
          <w:bCs/>
        </w:rPr>
      </w:pPr>
      <w:r w:rsidRPr="005633C0">
        <w:rPr>
          <w:b/>
          <w:bCs/>
        </w:rPr>
        <w:t>Laurent Nuñez détaille le « dispositif de sécurité exceptionnel »</w:t>
      </w:r>
    </w:p>
    <w:p w14:paraId="6EABFD44" w14:textId="77777777" w:rsidR="005633C0" w:rsidRDefault="005633C0" w:rsidP="00CA338C">
      <w:pPr>
        <w:pBdr>
          <w:top w:val="single" w:sz="4" w:space="1" w:color="auto"/>
          <w:left w:val="single" w:sz="4" w:space="4" w:color="auto"/>
          <w:bottom w:val="single" w:sz="4" w:space="1" w:color="auto"/>
          <w:right w:val="single" w:sz="4" w:space="4" w:color="auto"/>
        </w:pBdr>
        <w:jc w:val="center"/>
      </w:pPr>
      <w:r>
        <w:t>Bruno Levy pour La Croix À trois semaines de la visite du pape Léon XIV en France, le ministre de l’intérieur dévoile en exclusivité pour La Croix le dispositif « exceptionnel » de sécurité qui verra la mobilisation de 15 000 membres des forces de l’ordre au plus fort de l’événement. Il insiste sur l’enjeu d’un tel voyage pour la concorde nationale.</w:t>
      </w:r>
    </w:p>
    <w:p w14:paraId="3ECDFD0F" w14:textId="26C3C207" w:rsidR="005633C0" w:rsidRDefault="005633C0" w:rsidP="005633C0">
      <w:pPr>
        <w:jc w:val="both"/>
      </w:pPr>
    </w:p>
    <w:p w14:paraId="680AA0A4" w14:textId="3591CB23" w:rsidR="005633C0" w:rsidRPr="005633C0" w:rsidRDefault="005633C0" w:rsidP="005633C0">
      <w:pPr>
        <w:jc w:val="both"/>
        <w:rPr>
          <w:b/>
          <w:bCs/>
        </w:rPr>
      </w:pPr>
      <w:r>
        <w:t xml:space="preserve">- </w:t>
      </w:r>
      <w:r w:rsidRPr="005633C0">
        <w:rPr>
          <w:b/>
          <w:bCs/>
        </w:rPr>
        <w:t>Vous êtes ministre de l’intérieur, et aussi en charge des cultes. Comment, à ce titre, accueillez-vous la rencontre avec le pape ?</w:t>
      </w:r>
    </w:p>
    <w:p w14:paraId="7AC1B4AD" w14:textId="77777777" w:rsidR="005633C0" w:rsidRDefault="005633C0" w:rsidP="005633C0">
      <w:pPr>
        <w:jc w:val="both"/>
      </w:pPr>
      <w:r>
        <w:t>En tant que ministre des cultes, je suis tenu au principe de neutralité. Mais la neutralité ne signifie pas la négation du fait religieux, bien au contraire. La laïcité garantit que chacun puisse librement exercer son culte, y compris dans l’espace public. Responsable des relations avec les cultes, je suis également très attentif au dialogue interreligieux qui va dans le sens de la concorde.</w:t>
      </w:r>
    </w:p>
    <w:p w14:paraId="10E75923" w14:textId="77777777" w:rsidR="005633C0" w:rsidRDefault="005633C0" w:rsidP="005633C0">
      <w:pPr>
        <w:jc w:val="both"/>
      </w:pPr>
      <w:r>
        <w:t>Nous sommes dans une société extrêmement polarisée, divisée, on peut même dire éclatée. Le souverain pontife porte à cet égard un message important. Le ministre n’organise pas les cultes mais veille à ce qu’ils puissent s’exercer sereinement, il n’organise pas le dialogue interreligieux mais il l’encourage. Ce sera le cas lors de la rencontre très importante prévue entre le pape et les différents responsables religieux (lundi 28 septembre à Metz, NDLR). On a besoin de ce dialogue et je sais que la Conférence des évêques de France (CEF), que nous avons encore rencontrée récemment avec le premier ministre, fait beaucoup pour que ce dialogue ait lieu.</w:t>
      </w:r>
    </w:p>
    <w:p w14:paraId="15858177" w14:textId="7008A9F6" w:rsidR="005633C0" w:rsidRPr="005633C0" w:rsidRDefault="005633C0" w:rsidP="005633C0">
      <w:pPr>
        <w:jc w:val="both"/>
        <w:rPr>
          <w:b/>
          <w:bCs/>
        </w:rPr>
      </w:pPr>
      <w:r w:rsidRPr="005633C0">
        <w:rPr>
          <w:b/>
          <w:bCs/>
        </w:rPr>
        <w:t>-</w:t>
      </w:r>
      <w:r w:rsidRPr="005633C0">
        <w:rPr>
          <w:b/>
          <w:bCs/>
        </w:rPr>
        <w:t>Quand le président de la République dit à l’archevêque de Paris à propos de ce voyage que « la France en a besoin », est-ce ainsi qu’il faut l’entendre ?</w:t>
      </w:r>
    </w:p>
    <w:p w14:paraId="3DC46D46" w14:textId="77777777" w:rsidR="005633C0" w:rsidRDefault="005633C0" w:rsidP="005633C0">
      <w:pPr>
        <w:jc w:val="both"/>
      </w:pPr>
      <w:r>
        <w:t>Le président de la République, avec lequel je suis en contact permanent sur cette visite, a raison. Le pape porte un discours de tolérance, un discours de paix, une attention aux plus faibles. En France comme partout dans le monde, c’est un marqueur fort. Oui, on a besoin d’entendre cela. Les religions font ou non partie de la vie de nos concitoyens, mais elles doivent représenter un élément structurant du vivre-ensemble.</w:t>
      </w:r>
    </w:p>
    <w:p w14:paraId="54F61457" w14:textId="77777777" w:rsidR="005633C0" w:rsidRDefault="005633C0" w:rsidP="005633C0">
      <w:pPr>
        <w:jc w:val="both"/>
      </w:pPr>
    </w:p>
    <w:p w14:paraId="33A0F55D" w14:textId="21E51507" w:rsidR="005633C0" w:rsidRPr="005633C0" w:rsidRDefault="005633C0" w:rsidP="005633C0">
      <w:pPr>
        <w:jc w:val="both"/>
        <w:rPr>
          <w:b/>
          <w:bCs/>
        </w:rPr>
      </w:pPr>
      <w:r w:rsidRPr="005633C0">
        <w:rPr>
          <w:b/>
          <w:bCs/>
        </w:rPr>
        <w:lastRenderedPageBreak/>
        <w:t xml:space="preserve">- </w:t>
      </w:r>
      <w:r w:rsidRPr="005633C0">
        <w:rPr>
          <w:b/>
          <w:bCs/>
        </w:rPr>
        <w:t>À trois semaines de l’arrivée du pape, quel est l’état de la menace, notamment terroriste, qui pèse sur la France ?</w:t>
      </w:r>
    </w:p>
    <w:p w14:paraId="40F1CFF2" w14:textId="77777777" w:rsidR="005633C0" w:rsidRDefault="005633C0" w:rsidP="005633C0">
      <w:pPr>
        <w:jc w:val="both"/>
      </w:pPr>
      <w:r>
        <w:t>De manière globale, la menace terroriste reste élevée en France. Des organisations comme l’État islamique ou Al-Qaida continuent à diffuser de la propagande pour inciter des individus vivant en Europe à passer à l’acte. Cette propagande est certes moins forte qu’elle ne l’était il y a une dizaine d’années, mais reste réelle. Cela étant, nos services de renseignement n’ont pas identifié, à ce stade, de menaces terroristes spécifiques visant la venue du pape.</w:t>
      </w:r>
    </w:p>
    <w:p w14:paraId="17C3449E" w14:textId="77777777" w:rsidR="005633C0" w:rsidRDefault="005633C0" w:rsidP="005633C0">
      <w:pPr>
        <w:jc w:val="both"/>
      </w:pPr>
      <w:r>
        <w:t>Ils n’ont pas non plus repéré de menaces de subversion violente de la part de mouvements d’ultra-gauche ou d’ultra-droite. Enfin, nous n’avons pas davantage identifié d’actions prévues par des personnes qui souhaiteraient profiter de cette visite pour protester contre telle ou telle prise de position du pape ou de l’Église catholique.</w:t>
      </w:r>
    </w:p>
    <w:p w14:paraId="392C22BD" w14:textId="301CE04C" w:rsidR="005633C0" w:rsidRPr="005633C0" w:rsidRDefault="005633C0" w:rsidP="005633C0">
      <w:pPr>
        <w:jc w:val="both"/>
        <w:rPr>
          <w:b/>
          <w:bCs/>
        </w:rPr>
      </w:pPr>
      <w:r w:rsidRPr="005633C0">
        <w:rPr>
          <w:b/>
          <w:bCs/>
        </w:rPr>
        <w:t>-</w:t>
      </w:r>
      <w:r w:rsidRPr="005633C0">
        <w:rPr>
          <w:b/>
          <w:bCs/>
        </w:rPr>
        <w:t>La visite concentrera en quatre jours plusieurs rassemblements considérables à Paris, Lourdes et Metz. Lequel de ces rendez-vous sera le plus difficile à sécuriser ?</w:t>
      </w:r>
    </w:p>
    <w:p w14:paraId="6D3D6F1E" w14:textId="77777777" w:rsidR="005633C0" w:rsidRDefault="005633C0" w:rsidP="005633C0">
      <w:pPr>
        <w:jc w:val="both"/>
      </w:pPr>
      <w:r>
        <w:t>Nous avons prévu un dispositif que nous pouvons qualifier d’exceptionnel. L’enjeu sera d’assurer la sécurité du souverain pontife mais aussi, bien sûr, celle de très nombreux fidèles qui viendront à sa rencontre. La particularité, vous l’avez dit, sera l’organisation d’événements en plein air avec un public très important : 500 000 personnes sur l’espace Concorde-Champs-Élysées à Paris, 150 000 sur le sanctuaire à Lourdes et plusieurs dizaines de milliers de personnes autour de la cathédrale de Metz.</w:t>
      </w:r>
    </w:p>
    <w:p w14:paraId="6932F600" w14:textId="77777777" w:rsidR="005633C0" w:rsidRDefault="005633C0" w:rsidP="005633C0">
      <w:pPr>
        <w:jc w:val="both"/>
      </w:pPr>
      <w:r>
        <w:t>Pour assurer la sécurité des personnes, nous allons mettre en place des périmètres de protection prévus par la loi sécurité intérieure et lutte contre le terrorisme de 2017. Le principe est simple : toutes les personnes qui auront réservé pour entrer dans l’espace où évoluera le pape feront l’objet d’une fouille et d’une palpation. Toute personne qui refusera d’être fouillée et palpée ne pourra pas accéder à ce périmètre de protection.</w:t>
      </w:r>
    </w:p>
    <w:p w14:paraId="1D217D14" w14:textId="54C69707" w:rsidR="005633C0" w:rsidRPr="00CA338C" w:rsidRDefault="00CA338C" w:rsidP="005633C0">
      <w:pPr>
        <w:jc w:val="both"/>
        <w:rPr>
          <w:b/>
          <w:bCs/>
        </w:rPr>
      </w:pPr>
      <w:r w:rsidRPr="00CA338C">
        <w:rPr>
          <w:b/>
          <w:bCs/>
        </w:rPr>
        <w:t>-</w:t>
      </w:r>
      <w:r w:rsidR="005633C0" w:rsidRPr="00CA338C">
        <w:rPr>
          <w:b/>
          <w:bCs/>
        </w:rPr>
        <w:t>Combien de membres des forces de l’ordre seront mobilisés lors de cette visite ?</w:t>
      </w:r>
    </w:p>
    <w:p w14:paraId="28C81C1E" w14:textId="77777777" w:rsidR="005633C0" w:rsidRDefault="005633C0" w:rsidP="005633C0">
      <w:pPr>
        <w:jc w:val="both"/>
      </w:pPr>
      <w:r>
        <w:t>Le vendredi 25 et le samedi 26 septembre, c’est-à-dire les deux journées où le public sera le plus nombreux, 15 000 effectifs seront mobilisés sur le terrain : des policiers, des gendarmes, des membres des forces mobiles et des militaires de l’opération Sentinelle. La très grande partie de ces effectifs, soit environ 14 000 membres de forces de sécurité, seront alors déployés à Paris. Mais un millier d’entre eux sera aussi sur le terrain à Lourdes pour préparer l’arrivée du pape.</w:t>
      </w:r>
    </w:p>
    <w:p w14:paraId="1FEB790D" w14:textId="77777777" w:rsidR="005633C0" w:rsidRDefault="005633C0" w:rsidP="005633C0">
      <w:pPr>
        <w:jc w:val="both"/>
      </w:pPr>
      <w:r>
        <w:t xml:space="preserve">À ces 15 000 personnes viendront s’ajouter les moyens spéciaux, c’est-à-dire les démineurs, les tireurs d’élite, les motards, les navettes fluviales sur la Seine et les forces d’intervention : la BRI de la préfecture de police de Paris, le Raid et le GIGN. Sur certains sites, notamment au Stade de France, des agents de sécurité privée assureront la fouille des spectateurs, appuyés par les forces de l’ordre. Enfin, sur le plan sanitaire, 2 500 </w:t>
      </w:r>
      <w:r>
        <w:lastRenderedPageBreak/>
        <w:t>sapeurs-pompiers de Paris seront sur le terrain et travailleront en lien avec la protection civile et les associations agréées comme la Croix-Rouge ou l’Ordre de Malte.</w:t>
      </w:r>
    </w:p>
    <w:p w14:paraId="16207A70" w14:textId="619CC86C" w:rsidR="005633C0" w:rsidRPr="00CA338C" w:rsidRDefault="00CA338C" w:rsidP="005633C0">
      <w:pPr>
        <w:jc w:val="both"/>
        <w:rPr>
          <w:b/>
          <w:bCs/>
        </w:rPr>
      </w:pPr>
      <w:r w:rsidRPr="00CA338C">
        <w:rPr>
          <w:b/>
          <w:bCs/>
        </w:rPr>
        <w:t>-</w:t>
      </w:r>
      <w:r w:rsidR="005633C0" w:rsidRPr="00CA338C">
        <w:rPr>
          <w:b/>
          <w:bCs/>
        </w:rPr>
        <w:t>Les trajets de Léon XIV en papamobile constituent-ils un moment sensible ?</w:t>
      </w:r>
    </w:p>
    <w:p w14:paraId="7705DE92" w14:textId="77777777" w:rsidR="005633C0" w:rsidRDefault="005633C0" w:rsidP="005633C0">
      <w:pPr>
        <w:jc w:val="both"/>
      </w:pPr>
      <w:r>
        <w:t>Cela sera bien sûr un moment où la vigilance sera maximale. Le pape sera alors entouré d’une bulle de policiers à pied qui auront pour mission de détecter tout mouvement anormal de la foule, qui sera placée derrière des barrières. Sur l’avenue des Champs-Élysées, les fidèles seront répartis dans 14 box différents, tout le long du parcours. Il s’agira d’espaces bien délimités où seront placés les spectateurs. Le but est d’éviter tout mouvement de foule provoqué par des personnes qui voudraient suivre la voiture du pape sur son trajet.</w:t>
      </w:r>
    </w:p>
    <w:p w14:paraId="3738769C" w14:textId="56C1D21E" w:rsidR="005633C0" w:rsidRPr="00CA338C" w:rsidRDefault="00CA338C" w:rsidP="005633C0">
      <w:pPr>
        <w:jc w:val="both"/>
        <w:rPr>
          <w:b/>
          <w:bCs/>
        </w:rPr>
      </w:pPr>
      <w:r w:rsidRPr="00CA338C">
        <w:rPr>
          <w:b/>
          <w:bCs/>
        </w:rPr>
        <w:t>-</w:t>
      </w:r>
      <w:r w:rsidR="005633C0" w:rsidRPr="00CA338C">
        <w:rPr>
          <w:b/>
          <w:bCs/>
        </w:rPr>
        <w:t>Pouvez-vous chiffrer le coût pour l’État de la sécurisation de cette visite ?</w:t>
      </w:r>
    </w:p>
    <w:p w14:paraId="0C2B03FC" w14:textId="77777777" w:rsidR="005633C0" w:rsidRDefault="005633C0" w:rsidP="005633C0">
      <w:pPr>
        <w:jc w:val="both"/>
      </w:pPr>
      <w:r>
        <w:t>Ce voyage apostolique n’est pas un événement à but lucratif, mais un voyage officiel. Comme pour la venue d’un chef d’État ou de gouvernement étranger, l’État prend en charge la sécurité.</w:t>
      </w:r>
    </w:p>
    <w:p w14:paraId="69448EB2" w14:textId="77777777" w:rsidR="005633C0" w:rsidRDefault="005633C0" w:rsidP="005633C0">
      <w:pPr>
        <w:jc w:val="both"/>
      </w:pPr>
      <w:r>
        <w:t>Lors des Jeux olympiques de Paris, de nombreuses mesures de surveillance administrative (Micas) visaient à limiter les déplacements des individus jugés potentiellement dangereux. En sera-t-il de même pour la visite du pape ?</w:t>
      </w:r>
    </w:p>
    <w:p w14:paraId="06232CB1" w14:textId="77777777" w:rsidR="005633C0" w:rsidRDefault="005633C0" w:rsidP="005633C0">
      <w:pPr>
        <w:jc w:val="both"/>
      </w:pPr>
      <w:r>
        <w:t>Depuis les JO, nous avons fait évoluer les outils juridiques à notre disposition. Une loi de 2025 a créé un nouveau dispositif avec l’interdiction de paraître. Dans un cadre de police administrative, cela permet d’interdire à certains individus d’accéder à un périmètre donné lors de grands événements. Durant la visite du pape, certaines personnes se verront donc interdire l’accès à certains lieux et pourront même être contraintes à un pointage dans un commissariat. On devra bien sûr motiver ces interdictions.</w:t>
      </w:r>
    </w:p>
    <w:p w14:paraId="0E76369B" w14:textId="64A69E8A" w:rsidR="005633C0" w:rsidRPr="00CA338C" w:rsidRDefault="00CA338C" w:rsidP="005633C0">
      <w:pPr>
        <w:jc w:val="both"/>
        <w:rPr>
          <w:b/>
          <w:bCs/>
        </w:rPr>
      </w:pPr>
      <w:r w:rsidRPr="00CA338C">
        <w:rPr>
          <w:b/>
          <w:bCs/>
        </w:rPr>
        <w:t>-</w:t>
      </w:r>
      <w:r w:rsidR="005633C0" w:rsidRPr="00CA338C">
        <w:rPr>
          <w:b/>
          <w:bCs/>
        </w:rPr>
        <w:t>Combien de personnes feront l’objet de ces mesures, et quel est leur profil ?</w:t>
      </w:r>
    </w:p>
    <w:p w14:paraId="6819838A" w14:textId="77777777" w:rsidR="005633C0" w:rsidRDefault="005633C0" w:rsidP="005633C0">
      <w:pPr>
        <w:jc w:val="both"/>
      </w:pPr>
      <w:r>
        <w:t>Nous ne communiquons pas de chiffres sur ce point. Pour le reste, il ne s’agit pas d’individus pour lesquels un risque spécifique de passage à l’acte aurait pu être identifié. Dans ce cas précis, nous serions entrés dans une phase de judiciarisation pour les interpeller. Il s’agit de personnes connues des services de renseignement pour leur radicalisation ou leur violence que nous souhaitons surveiller de manière un peu renforcée pour cet événement exceptionnel.</w:t>
      </w:r>
    </w:p>
    <w:p w14:paraId="35D83DEB" w14:textId="6C8852AC" w:rsidR="005633C0" w:rsidRDefault="005633C0" w:rsidP="005633C0">
      <w:pPr>
        <w:jc w:val="both"/>
      </w:pPr>
      <w:r>
        <w:t>Des drones seront</w:t>
      </w:r>
      <w:r w:rsidR="00CA338C">
        <w:t xml:space="preserve"> </w:t>
      </w:r>
      <w:r>
        <w:t>-ils utilisés à des fins de surveillance lors de la visite du pape ? Allez-vous aussi avoir recours, comme lors des JO, à des caméras pilotées par intelligence artificielle et permettant une surveillance algorithmique ? Enfin, les outils déployés permettront-ils une reconnaissance faciale des personnes dans la foule ?</w:t>
      </w:r>
    </w:p>
    <w:p w14:paraId="43CC32B8" w14:textId="77777777" w:rsidR="005633C0" w:rsidRDefault="005633C0" w:rsidP="005633C0">
      <w:pPr>
        <w:jc w:val="both"/>
      </w:pPr>
      <w:r>
        <w:t xml:space="preserve">Des drones seront effectivement utilisés avec une mission précise et très cadrée : permettre, en complément des moyens humains déployés sur le terrain, de repérer tout </w:t>
      </w:r>
      <w:r>
        <w:lastRenderedPageBreak/>
        <w:t>mouvement de foule anormale dans une volonté de prévention de troubles à l’ordre public. Pour le reste, il n’est pas prévu d’utiliser de caméras de surveillance algorithmique. Et il n’y aura aucune reconnaissance faciale lors de cette visite. Cela reste interdit par la loi.</w:t>
      </w:r>
    </w:p>
    <w:p w14:paraId="0BC2883A" w14:textId="671D0592" w:rsidR="005633C0" w:rsidRPr="00CA338C" w:rsidRDefault="00CA338C" w:rsidP="005633C0">
      <w:pPr>
        <w:jc w:val="both"/>
        <w:rPr>
          <w:b/>
          <w:bCs/>
        </w:rPr>
      </w:pPr>
      <w:r w:rsidRPr="00CA338C">
        <w:rPr>
          <w:b/>
          <w:bCs/>
        </w:rPr>
        <w:t>-</w:t>
      </w:r>
      <w:r w:rsidR="005633C0" w:rsidRPr="00CA338C">
        <w:rPr>
          <w:b/>
          <w:bCs/>
        </w:rPr>
        <w:t>Les fidèles doivent-ils être rassurés ?</w:t>
      </w:r>
    </w:p>
    <w:p w14:paraId="40F0C235" w14:textId="77777777" w:rsidR="005633C0" w:rsidRDefault="005633C0" w:rsidP="005633C0">
      <w:pPr>
        <w:jc w:val="both"/>
      </w:pPr>
      <w:r>
        <w:t>Mon rôle est de tout prévoir, comme ce fut le cas pour l’organisation des JO. Et nonobstant les critiques qui ne manquaient pas, les jeux se sont tenus dans un bon climat. Je suis confiant pour ces quatre journées, tout va très bien se passer, d’autant que nous avons affaire à un public de fidèles.</w:t>
      </w:r>
    </w:p>
    <w:p w14:paraId="6C0667F1" w14:textId="41A785F0" w:rsidR="005633C0" w:rsidRPr="00CA338C" w:rsidRDefault="00CA338C" w:rsidP="005633C0">
      <w:pPr>
        <w:jc w:val="both"/>
        <w:rPr>
          <w:b/>
          <w:bCs/>
        </w:rPr>
      </w:pPr>
      <w:r w:rsidRPr="00CA338C">
        <w:rPr>
          <w:b/>
          <w:bCs/>
        </w:rPr>
        <w:t>-</w:t>
      </w:r>
      <w:r w:rsidR="005633C0" w:rsidRPr="00CA338C">
        <w:rPr>
          <w:b/>
          <w:bCs/>
        </w:rPr>
        <w:t>Le choix de la place de la Concorde est-il susceptible de créer des tensions ?</w:t>
      </w:r>
    </w:p>
    <w:p w14:paraId="4CCE89CD" w14:textId="77777777" w:rsidR="005633C0" w:rsidRDefault="005633C0" w:rsidP="005633C0">
      <w:pPr>
        <w:jc w:val="both"/>
      </w:pPr>
      <w:r>
        <w:t>Il y a bien des tentatives de polémiques politiques, mais je ne sens pas monter de tensions. Encore une fois, la laïcité garantit la libre utilisation de l’espace public pourvu que la manifestation soit déclarée et qu’elle ne trouble pas l’ordre public. Je m’attends au débat sur le fait qu’on autoriserait pour l’Église ce que l’on ne permet pas à d’autres cultes, mais cette critique n’est pas pertinente. Dès lors que les règles sont respectées, toutes les religions sont traitées de la même façon, comme l’exige la loi de 1905.</w:t>
      </w:r>
    </w:p>
    <w:p w14:paraId="2A89640D" w14:textId="1FF9740E" w:rsidR="005633C0" w:rsidRPr="00CA338C" w:rsidRDefault="005633C0" w:rsidP="005633C0">
      <w:pPr>
        <w:jc w:val="both"/>
        <w:rPr>
          <w:b/>
          <w:bCs/>
        </w:rPr>
      </w:pPr>
      <w:r w:rsidRPr="00CA338C">
        <w:rPr>
          <w:b/>
          <w:bCs/>
        </w:rPr>
        <w:t xml:space="preserve">Dans un contexte de tensions sur la place des religions, faut-il réaménager la </w:t>
      </w:r>
      <w:proofErr w:type="gramStart"/>
      <w:r w:rsidRPr="00CA338C">
        <w:rPr>
          <w:b/>
          <w:bCs/>
        </w:rPr>
        <w:t>laïcité?</w:t>
      </w:r>
      <w:proofErr w:type="gramEnd"/>
    </w:p>
    <w:p w14:paraId="73D013BF" w14:textId="77777777" w:rsidR="005633C0" w:rsidRDefault="005633C0" w:rsidP="005633C0">
      <w:pPr>
        <w:jc w:val="both"/>
      </w:pPr>
      <w:r>
        <w:t>Non, je crois qu’on a d’abord besoin d’expliquer la laïcité qui est un principe qui n’exclut pas mais protège les religions. C’est ce qu’on a fait l’an dernier, pour les 120 ans de la loi de 1905, et c’est aussi le sens de la mission de réflexion que le premier ministre a confié cet été à deux parlementaires, le député Jérôme Guedj et la sénatrice Nathalie Delattre, qui préciseront s’il est nécessaire ou pas de faire évoluer le principe.</w:t>
      </w:r>
    </w:p>
    <w:p w14:paraId="10927C1A" w14:textId="77777777" w:rsidR="005633C0" w:rsidRDefault="005633C0" w:rsidP="005633C0">
      <w:pPr>
        <w:jc w:val="both"/>
      </w:pPr>
      <w:r>
        <w:t>La campagne de l’élection présidentielle sera probablement l’occasion d’affrontements sur la place de l’islam… Les uns proposent des mesures qui laissent à penser que l’islam n’aurait pas sa place au sein de communauté nationale et d’autres laissent à penser que les règles de la République française, dont la laïcité, sont dirigées contre leur religion, alors qu’en réalité elles ne combattent que leur expression radicale. Je pense que deux discours sont très graves pour le vivre-ensemble et je les combats.</w:t>
      </w:r>
    </w:p>
    <w:p w14:paraId="5EAFB2B5" w14:textId="3FE60637" w:rsidR="005633C0" w:rsidRPr="00CA338C" w:rsidRDefault="00CA338C" w:rsidP="005633C0">
      <w:pPr>
        <w:jc w:val="both"/>
        <w:rPr>
          <w:b/>
          <w:bCs/>
        </w:rPr>
      </w:pPr>
      <w:r w:rsidRPr="00CA338C">
        <w:rPr>
          <w:b/>
          <w:bCs/>
        </w:rPr>
        <w:t>-</w:t>
      </w:r>
      <w:r w:rsidR="005633C0" w:rsidRPr="00CA338C">
        <w:rPr>
          <w:b/>
          <w:bCs/>
        </w:rPr>
        <w:t>Dans cette perspective, la venue du pape peut-elle avoir une portée politique au sens large ?</w:t>
      </w:r>
    </w:p>
    <w:p w14:paraId="500FF593" w14:textId="1567AB9D" w:rsidR="005633C0" w:rsidRDefault="005633C0" w:rsidP="005633C0">
      <w:pPr>
        <w:jc w:val="both"/>
      </w:pPr>
      <w:r>
        <w:t>À titre personnel, je suis convaincu que tout discours apaisant est une bonne chose.</w:t>
      </w:r>
    </w:p>
    <w:p w14:paraId="0CE64857" w14:textId="77777777" w:rsidR="00CA338C" w:rsidRDefault="00CA338C" w:rsidP="005633C0">
      <w:pPr>
        <w:jc w:val="both"/>
      </w:pPr>
    </w:p>
    <w:p w14:paraId="247085A5" w14:textId="5C74164C" w:rsidR="00CA338C" w:rsidRDefault="00CA338C" w:rsidP="00CA338C">
      <w:pPr>
        <w:jc w:val="center"/>
      </w:pPr>
      <w:r>
        <w:t>_______________________</w:t>
      </w:r>
    </w:p>
    <w:sectPr w:rsidR="00CA338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6B04A0"/>
    <w:multiLevelType w:val="hybridMultilevel"/>
    <w:tmpl w:val="33A24078"/>
    <w:lvl w:ilvl="0" w:tplc="2DAEC77A">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5F2015E9"/>
    <w:multiLevelType w:val="hybridMultilevel"/>
    <w:tmpl w:val="2ADA7C80"/>
    <w:lvl w:ilvl="0" w:tplc="BBCE60AC">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997610985">
    <w:abstractNumId w:val="0"/>
  </w:num>
  <w:num w:numId="2" w16cid:durableId="1709905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3C0"/>
    <w:rsid w:val="005633C0"/>
    <w:rsid w:val="00971E2F"/>
    <w:rsid w:val="00A519CA"/>
    <w:rsid w:val="00CA338C"/>
    <w:rsid w:val="00CF114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B5288"/>
  <w15:chartTrackingRefBased/>
  <w15:docId w15:val="{71F92116-DFE5-494C-BB7E-B17683768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5633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5633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5633C0"/>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5633C0"/>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5633C0"/>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5633C0"/>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5633C0"/>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633C0"/>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633C0"/>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633C0"/>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5633C0"/>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5633C0"/>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5633C0"/>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5633C0"/>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5633C0"/>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633C0"/>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633C0"/>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633C0"/>
    <w:rPr>
      <w:rFonts w:eastAsiaTheme="majorEastAsia" w:cstheme="majorBidi"/>
      <w:color w:val="272727" w:themeColor="text1" w:themeTint="D8"/>
    </w:rPr>
  </w:style>
  <w:style w:type="paragraph" w:styleId="Titre">
    <w:name w:val="Title"/>
    <w:basedOn w:val="Normal"/>
    <w:next w:val="Normal"/>
    <w:link w:val="TitreCar"/>
    <w:uiPriority w:val="10"/>
    <w:qFormat/>
    <w:rsid w:val="005633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633C0"/>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633C0"/>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633C0"/>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633C0"/>
    <w:pPr>
      <w:spacing w:before="160"/>
      <w:jc w:val="center"/>
    </w:pPr>
    <w:rPr>
      <w:i/>
      <w:iCs/>
      <w:color w:val="404040" w:themeColor="text1" w:themeTint="BF"/>
    </w:rPr>
  </w:style>
  <w:style w:type="character" w:customStyle="1" w:styleId="CitationCar">
    <w:name w:val="Citation Car"/>
    <w:basedOn w:val="Policepardfaut"/>
    <w:link w:val="Citation"/>
    <w:uiPriority w:val="29"/>
    <w:rsid w:val="005633C0"/>
    <w:rPr>
      <w:i/>
      <w:iCs/>
      <w:color w:val="404040" w:themeColor="text1" w:themeTint="BF"/>
    </w:rPr>
  </w:style>
  <w:style w:type="paragraph" w:styleId="Paragraphedeliste">
    <w:name w:val="List Paragraph"/>
    <w:basedOn w:val="Normal"/>
    <w:uiPriority w:val="34"/>
    <w:qFormat/>
    <w:rsid w:val="005633C0"/>
    <w:pPr>
      <w:ind w:left="720"/>
      <w:contextualSpacing/>
    </w:pPr>
  </w:style>
  <w:style w:type="character" w:styleId="Accentuationintense">
    <w:name w:val="Intense Emphasis"/>
    <w:basedOn w:val="Policepardfaut"/>
    <w:uiPriority w:val="21"/>
    <w:qFormat/>
    <w:rsid w:val="005633C0"/>
    <w:rPr>
      <w:i/>
      <w:iCs/>
      <w:color w:val="0F4761" w:themeColor="accent1" w:themeShade="BF"/>
    </w:rPr>
  </w:style>
  <w:style w:type="paragraph" w:styleId="Citationintense">
    <w:name w:val="Intense Quote"/>
    <w:basedOn w:val="Normal"/>
    <w:next w:val="Normal"/>
    <w:link w:val="CitationintenseCar"/>
    <w:uiPriority w:val="30"/>
    <w:qFormat/>
    <w:rsid w:val="005633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5633C0"/>
    <w:rPr>
      <w:i/>
      <w:iCs/>
      <w:color w:val="0F4761" w:themeColor="accent1" w:themeShade="BF"/>
    </w:rPr>
  </w:style>
  <w:style w:type="character" w:styleId="Rfrenceintense">
    <w:name w:val="Intense Reference"/>
    <w:basedOn w:val="Policepardfaut"/>
    <w:uiPriority w:val="32"/>
    <w:qFormat/>
    <w:rsid w:val="005633C0"/>
    <w:rPr>
      <w:b/>
      <w:bCs/>
      <w:smallCaps/>
      <w:color w:val="0F4761" w:themeColor="accent1" w:themeShade="BF"/>
      <w:spacing w:val="5"/>
    </w:rPr>
  </w:style>
  <w:style w:type="character" w:styleId="Lienhypertexte">
    <w:name w:val="Hyperlink"/>
    <w:basedOn w:val="Policepardfaut"/>
    <w:uiPriority w:val="99"/>
    <w:unhideWhenUsed/>
    <w:rsid w:val="005633C0"/>
    <w:rPr>
      <w:color w:val="467886" w:themeColor="hyperlink"/>
      <w:u w:val="single"/>
    </w:rPr>
  </w:style>
  <w:style w:type="character" w:styleId="Mentionnonrsolue">
    <w:name w:val="Unresolved Mention"/>
    <w:basedOn w:val="Policepardfaut"/>
    <w:uiPriority w:val="99"/>
    <w:semiHidden/>
    <w:unhideWhenUsed/>
    <w:rsid w:val="005633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TotalTime>
  <Pages>4</Pages>
  <Words>1657</Words>
  <Characters>9114</Characters>
  <Application>Microsoft Office Word</Application>
  <DocSecurity>0</DocSecurity>
  <Lines>75</Lines>
  <Paragraphs>21</Paragraphs>
  <ScaleCrop>false</ScaleCrop>
  <HeadingPairs>
    <vt:vector size="2" baseType="variant">
      <vt:variant>
        <vt:lpstr>Titre</vt:lpstr>
      </vt:variant>
      <vt:variant>
        <vt:i4>1</vt:i4>
      </vt:variant>
    </vt:vector>
  </HeadingPairs>
  <TitlesOfParts>
    <vt:vector size="1" baseType="lpstr">
      <vt:lpstr/>
    </vt:vector>
  </TitlesOfParts>
  <Company>MinisteredelaJustice</Company>
  <LinksUpToDate>false</LinksUpToDate>
  <CharactersWithSpaces>10750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FERRU Jérôme</dc:creator>
  <cp:keywords/>
  <dc:description/>
  <cp:lastModifiedBy>FERRU Jérôme</cp:lastModifiedBy>
  <cp:revision>1</cp:revision>
  <dcterms:created xsi:type="dcterms:W3CDTF">2026-09-04T14:38:00Z</dcterms:created>
  <dcterms:modified xsi:type="dcterms:W3CDTF">2026-09-04T14:51:00Z</dcterms:modified>
</cp:coreProperties>
</file>